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5-42</w:t>
      </w:r>
      <w:r w:rsidR="00015F04">
        <w:rPr>
          <w:sz w:val="23"/>
          <w:szCs w:val="23"/>
        </w:rPr>
        <w:t>0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314678" w:rsidRPr="00314678" w:rsidP="00314678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</w:t>
      </w:r>
      <w:r w:rsidR="00E15890">
        <w:rPr>
          <w:bCs/>
          <w:sz w:val="23"/>
          <w:szCs w:val="23"/>
        </w:rPr>
        <w:t>564-21</w:t>
      </w:r>
    </w:p>
    <w:p w:rsidR="00314678" w:rsidP="00314678">
      <w:pPr>
        <w:ind w:left="567" w:firstLine="567"/>
        <w:jc w:val="both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</w:t>
      </w:r>
      <w:r w:rsidR="00E15890">
        <w:rPr>
          <w:sz w:val="23"/>
          <w:szCs w:val="23"/>
        </w:rPr>
        <w:t xml:space="preserve">                              20</w:t>
      </w:r>
      <w:r w:rsidRPr="00314678">
        <w:rPr>
          <w:sz w:val="23"/>
          <w:szCs w:val="23"/>
        </w:rPr>
        <w:t xml:space="preserve">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Ханты-Мансийского автономного округа - Югры Вакар Екатерина Александровна, находящийс</w:t>
      </w:r>
      <w:r w:rsidRPr="00314678">
        <w:rPr>
          <w:rFonts w:eastAsia="MS Mincho"/>
          <w:sz w:val="23"/>
          <w:szCs w:val="23"/>
        </w:rPr>
        <w:t xml:space="preserve">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>Зейналова</w:t>
      </w:r>
      <w:r w:rsidR="00E15890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Маарифа</w:t>
      </w:r>
      <w:r w:rsidR="00E15890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Вагиф</w:t>
      </w:r>
      <w:r w:rsidR="00E15890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оглы</w:t>
      </w:r>
      <w:r w:rsidRPr="00314678">
        <w:rPr>
          <w:sz w:val="23"/>
          <w:szCs w:val="23"/>
        </w:rPr>
        <w:t xml:space="preserve">, </w:t>
      </w:r>
      <w:r>
        <w:rPr>
          <w:sz w:val="23"/>
          <w:szCs w:val="23"/>
        </w:rPr>
        <w:t>*****</w:t>
      </w:r>
      <w:r w:rsidRPr="00314678">
        <w:rPr>
          <w:color w:val="000000"/>
          <w:sz w:val="23"/>
          <w:szCs w:val="23"/>
        </w:rPr>
        <w:t xml:space="preserve"> года рождения,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sz w:val="23"/>
          <w:szCs w:val="23"/>
        </w:rPr>
        <w:t>*****</w:t>
      </w:r>
      <w:r w:rsidRPr="00314678">
        <w:rPr>
          <w:color w:val="FF0000"/>
          <w:sz w:val="23"/>
          <w:szCs w:val="23"/>
        </w:rPr>
        <w:t>, гражданина РФ, русским языком вла</w:t>
      </w:r>
      <w:r w:rsidRPr="00314678">
        <w:rPr>
          <w:color w:val="FF0000"/>
          <w:sz w:val="23"/>
          <w:szCs w:val="23"/>
        </w:rPr>
        <w:t xml:space="preserve">деющего, в услугах переводчика не нуждающегося, не работающего, зарегистрированного и проживающего по адресу: </w:t>
      </w:r>
      <w:r>
        <w:rPr>
          <w:sz w:val="23"/>
          <w:szCs w:val="23"/>
        </w:rPr>
        <w:t>*****</w:t>
      </w:r>
      <w:r w:rsidRPr="00314678">
        <w:rPr>
          <w:color w:val="FF0000"/>
          <w:sz w:val="23"/>
          <w:szCs w:val="23"/>
        </w:rPr>
        <w:t xml:space="preserve">, инвалидом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sz w:val="23"/>
          <w:szCs w:val="23"/>
        </w:rPr>
        <w:t>*****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10</w:t>
      </w:r>
      <w:r w:rsidR="00FB59E4">
        <w:rPr>
          <w:color w:val="000000"/>
          <w:sz w:val="23"/>
          <w:szCs w:val="23"/>
        </w:rPr>
        <w:t xml:space="preserve"> декабря</w:t>
      </w:r>
      <w:r w:rsidR="00935624">
        <w:rPr>
          <w:color w:val="000000"/>
          <w:sz w:val="23"/>
          <w:szCs w:val="23"/>
        </w:rPr>
        <w:t xml:space="preserve">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</w:t>
      </w:r>
      <w:r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 w:rsidRPr="00314678">
        <w:rPr>
          <w:color w:val="FF0000"/>
          <w:sz w:val="23"/>
          <w:szCs w:val="23"/>
        </w:rPr>
        <w:t xml:space="preserve">ул. </w:t>
      </w:r>
      <w:r>
        <w:rPr>
          <w:sz w:val="23"/>
          <w:szCs w:val="23"/>
        </w:rPr>
        <w:t>*****</w:t>
      </w:r>
      <w:r w:rsidRPr="00314678">
        <w:rPr>
          <w:color w:val="000000"/>
          <w:sz w:val="23"/>
          <w:szCs w:val="23"/>
        </w:rPr>
        <w:t xml:space="preserve">, </w:t>
      </w:r>
      <w:r w:rsidRPr="00314678">
        <w:rPr>
          <w:color w:val="000000"/>
          <w:sz w:val="23"/>
          <w:szCs w:val="23"/>
        </w:rPr>
        <w:t>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</w:t>
      </w:r>
      <w:r w:rsidR="00FB59E4">
        <w:rPr>
          <w:color w:val="000000"/>
          <w:sz w:val="23"/>
          <w:szCs w:val="23"/>
        </w:rPr>
        <w:t>9</w:t>
      </w:r>
      <w:r w:rsidR="00C81EF5"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 xml:space="preserve">7030723 </w:t>
      </w:r>
      <w:r w:rsidRPr="00314678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17.</w:t>
      </w:r>
      <w:r w:rsidR="00FB59E4">
        <w:rPr>
          <w:color w:val="000000"/>
          <w:sz w:val="23"/>
          <w:szCs w:val="23"/>
        </w:rPr>
        <w:t>09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10</w:t>
      </w:r>
      <w:r w:rsidR="00C81EF5">
        <w:rPr>
          <w:color w:val="000000"/>
          <w:sz w:val="23"/>
          <w:szCs w:val="23"/>
        </w:rPr>
        <w:t>.10</w:t>
      </w:r>
      <w:r w:rsidRPr="00314678">
        <w:rPr>
          <w:color w:val="000000"/>
          <w:sz w:val="23"/>
          <w:szCs w:val="23"/>
        </w:rPr>
        <w:t>.2025, в установле</w:t>
      </w:r>
      <w:r w:rsidRPr="00314678">
        <w:rPr>
          <w:color w:val="000000"/>
          <w:sz w:val="23"/>
          <w:szCs w:val="23"/>
        </w:rPr>
        <w:t>нный законом срок,</w:t>
      </w:r>
      <w:r>
        <w:rPr>
          <w:color w:val="000000"/>
          <w:sz w:val="23"/>
          <w:szCs w:val="23"/>
        </w:rPr>
        <w:t xml:space="preserve"> т.е. до 24 часов 00 минут 09</w:t>
      </w:r>
      <w:r w:rsidR="00FB59E4">
        <w:rPr>
          <w:color w:val="000000"/>
          <w:sz w:val="23"/>
          <w:szCs w:val="23"/>
        </w:rPr>
        <w:t>.12</w:t>
      </w:r>
      <w:r w:rsidR="00935624">
        <w:rPr>
          <w:color w:val="000000"/>
          <w:sz w:val="23"/>
          <w:szCs w:val="23"/>
        </w:rPr>
        <w:t>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>Зейналов</w:t>
      </w:r>
      <w:r w:rsidR="00E15890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 xml:space="preserve">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месте и времени рассмотрения дела об административном правонарушении </w:t>
      </w:r>
      <w:r w:rsidRPr="00314678">
        <w:rPr>
          <w:rFonts w:ascii="Times New Roman" w:hAnsi="Times New Roman"/>
          <w:sz w:val="23"/>
          <w:szCs w:val="23"/>
        </w:rPr>
        <w:t>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вправе рассмотреть дело об административном правонарушении в отсутстви</w:t>
      </w:r>
      <w:r w:rsidRPr="00314678">
        <w:rPr>
          <w:sz w:val="23"/>
          <w:szCs w:val="23"/>
        </w:rPr>
        <w:t>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</w:t>
      </w:r>
      <w:r w:rsidRPr="00314678">
        <w:rPr>
          <w:sz w:val="23"/>
          <w:szCs w:val="23"/>
        </w:rPr>
        <w:t>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</w:t>
      </w:r>
      <w:r w:rsidRPr="00314678">
        <w:rPr>
          <w:rFonts w:ascii="Times New Roman" w:hAnsi="Times New Roman"/>
          <w:sz w:val="23"/>
          <w:szCs w:val="23"/>
        </w:rPr>
        <w:t>реть дело об административном правонарушении без участия Зейналова</w:t>
      </w:r>
      <w:r w:rsidR="00E15890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предусмотренного ч. 1 ст. 20.25 Кодекса РФ об административных правонаруш</w:t>
      </w:r>
      <w:r w:rsidRPr="00314678">
        <w:rPr>
          <w:rFonts w:ascii="Times New Roman" w:hAnsi="Times New Roman"/>
          <w:color w:val="FF0000"/>
          <w:sz w:val="23"/>
          <w:szCs w:val="23"/>
        </w:rPr>
        <w:t>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</w:t>
      </w:r>
      <w:r w:rsidR="00E15890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="00EC7D02">
        <w:rPr>
          <w:rFonts w:ascii="Times New Roman" w:hAnsi="Times New Roman"/>
          <w:color w:val="FF0000"/>
          <w:sz w:val="23"/>
          <w:szCs w:val="23"/>
        </w:rPr>
        <w:t>3</w:t>
      </w:r>
      <w:r w:rsidR="00E15890">
        <w:rPr>
          <w:rFonts w:ascii="Times New Roman" w:hAnsi="Times New Roman"/>
          <w:color w:val="FF0000"/>
          <w:sz w:val="23"/>
          <w:szCs w:val="23"/>
        </w:rPr>
        <w:t>58081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E15890">
        <w:rPr>
          <w:color w:val="000000"/>
          <w:sz w:val="23"/>
          <w:szCs w:val="23"/>
        </w:rPr>
        <w:t>1881058625</w:t>
      </w:r>
      <w:r w:rsidR="00E15890">
        <w:rPr>
          <w:color w:val="000000"/>
          <w:sz w:val="23"/>
          <w:szCs w:val="23"/>
        </w:rPr>
        <w:t xml:space="preserve">0917030723 </w:t>
      </w:r>
      <w:r w:rsidRPr="00314678" w:rsidR="00E15890">
        <w:rPr>
          <w:color w:val="000000"/>
          <w:sz w:val="23"/>
          <w:szCs w:val="23"/>
        </w:rPr>
        <w:t xml:space="preserve">от </w:t>
      </w:r>
      <w:r w:rsidR="00E15890">
        <w:rPr>
          <w:color w:val="000000"/>
          <w:sz w:val="23"/>
          <w:szCs w:val="23"/>
        </w:rPr>
        <w:t>17.09</w:t>
      </w:r>
      <w:r w:rsidRPr="00314678" w:rsidR="00E15890">
        <w:rPr>
          <w:color w:val="000000"/>
          <w:sz w:val="23"/>
          <w:szCs w:val="23"/>
        </w:rPr>
        <w:t xml:space="preserve">.2025, вступившем в законную силу </w:t>
      </w:r>
      <w:r w:rsidR="00E15890">
        <w:rPr>
          <w:color w:val="000000"/>
          <w:sz w:val="23"/>
          <w:szCs w:val="23"/>
        </w:rPr>
        <w:t>10.10</w:t>
      </w:r>
      <w:r w:rsidRPr="00314678" w:rsidR="00E15890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</w:t>
      </w:r>
      <w:r w:rsidRPr="00314678">
        <w:rPr>
          <w:color w:val="FF0000"/>
          <w:sz w:val="23"/>
          <w:szCs w:val="23"/>
        </w:rPr>
        <w:t xml:space="preserve">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</w:t>
        </w:r>
        <w:r w:rsidRPr="00314678">
          <w:rPr>
            <w:rStyle w:val="Hyperlink"/>
            <w:color w:val="FF0000"/>
            <w:sz w:val="23"/>
            <w:szCs w:val="23"/>
            <w:u w:val="none"/>
          </w:rPr>
          <w:t>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</w:t>
      </w:r>
      <w:r w:rsidR="00E15890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</w:t>
      </w:r>
      <w:r w:rsidR="00E15890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</w:t>
      </w:r>
      <w:r w:rsidRPr="00314678">
        <w:rPr>
          <w:rFonts w:ascii="Times New Roman" w:hAnsi="Times New Roman"/>
          <w:color w:val="FF0000"/>
          <w:sz w:val="23"/>
          <w:szCs w:val="23"/>
        </w:rPr>
        <w:t>ом (согласно представленным материалам дела процессуальные 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</w:t>
      </w:r>
      <w:r w:rsidR="00E15890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 xml:space="preserve">При назначении наказания </w:t>
      </w:r>
      <w:r w:rsidRPr="00314678">
        <w:rPr>
          <w:rFonts w:ascii="Times New Roman" w:hAnsi="Times New Roman"/>
          <w:sz w:val="23"/>
          <w:szCs w:val="23"/>
        </w:rPr>
        <w:t>Зейналову</w:t>
      </w:r>
      <w:r w:rsidR="00E15890">
        <w:rPr>
          <w:rFonts w:ascii="Times New Roman" w:hAnsi="Times New Roman"/>
          <w:sz w:val="23"/>
          <w:szCs w:val="23"/>
        </w:rPr>
        <w:t xml:space="preserve"> </w:t>
      </w:r>
      <w:r w:rsidRPr="00314678">
        <w:rPr>
          <w:rFonts w:ascii="Times New Roman" w:hAnsi="Times New Roman"/>
          <w:sz w:val="23"/>
          <w:szCs w:val="23"/>
        </w:rPr>
        <w:t>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 xml:space="preserve"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</w:t>
      </w:r>
      <w:r w:rsidRPr="00314678">
        <w:rPr>
          <w:rFonts w:ascii="Times New Roman" w:hAnsi="Times New Roman"/>
          <w:sz w:val="23"/>
          <w:szCs w:val="23"/>
        </w:rPr>
        <w:t>назначить ему наказание в двукратном размере от неуплаченного им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Признать Зейналова</w:t>
      </w:r>
      <w:r w:rsidR="00E15890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Маарифа</w:t>
      </w:r>
      <w:r w:rsidR="00E15890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>Вагиф</w:t>
      </w:r>
      <w:r w:rsidR="00E15890">
        <w:rPr>
          <w:sz w:val="23"/>
          <w:szCs w:val="23"/>
        </w:rPr>
        <w:t xml:space="preserve"> </w:t>
      </w:r>
      <w:r w:rsidRPr="00314678">
        <w:rPr>
          <w:sz w:val="23"/>
          <w:szCs w:val="23"/>
        </w:rPr>
        <w:t xml:space="preserve">оглы виновным в совершении административного правонарушения, </w:t>
      </w:r>
      <w:r w:rsidRPr="00314678">
        <w:rPr>
          <w:sz w:val="23"/>
          <w:szCs w:val="23"/>
        </w:rPr>
        <w:t xml:space="preserve">предусмотренного ч. 1 ст. 20.25 Кодекса РФ об АП и назначить административное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314678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314678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8601073664;</w:t>
      </w:r>
      <w:r w:rsidRPr="00314678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E15890">
        <w:rPr>
          <w:sz w:val="23"/>
          <w:szCs w:val="23"/>
          <w:lang w:eastAsia="en-US"/>
        </w:rPr>
        <w:t>20</w:t>
      </w:r>
      <w:r w:rsidR="00015F04">
        <w:rPr>
          <w:sz w:val="23"/>
          <w:szCs w:val="23"/>
          <w:lang w:eastAsia="en-US"/>
        </w:rPr>
        <w:t>262015</w:t>
      </w:r>
      <w:r w:rsidR="00E15890">
        <w:rPr>
          <w:sz w:val="23"/>
          <w:szCs w:val="23"/>
          <w:lang w:eastAsia="en-US"/>
        </w:rPr>
        <w:t>3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="003015FC">
        <w:rPr>
          <w:bCs/>
          <w:color w:val="FF0000"/>
          <w:sz w:val="23"/>
          <w:szCs w:val="23"/>
        </w:rPr>
        <w:tab/>
      </w:r>
      <w:r w:rsidR="003015FC">
        <w:rPr>
          <w:bCs/>
          <w:color w:val="FF0000"/>
          <w:sz w:val="23"/>
          <w:szCs w:val="23"/>
        </w:rPr>
        <w:tab/>
      </w:r>
      <w:r w:rsidR="003015FC">
        <w:rPr>
          <w:bCs/>
          <w:color w:val="FF0000"/>
          <w:sz w:val="23"/>
          <w:szCs w:val="23"/>
        </w:rPr>
        <w:tab/>
      </w:r>
      <w:r w:rsidR="003015FC">
        <w:rPr>
          <w:bCs/>
          <w:color w:val="FF0000"/>
          <w:sz w:val="23"/>
          <w:szCs w:val="23"/>
        </w:rPr>
        <w:tab/>
      </w:r>
      <w:r w:rsidR="003015FC">
        <w:rPr>
          <w:bCs/>
          <w:color w:val="FF0000"/>
          <w:sz w:val="23"/>
          <w:szCs w:val="23"/>
        </w:rPr>
        <w:tab/>
      </w:r>
      <w:r w:rsidR="003015FC">
        <w:rPr>
          <w:bCs/>
          <w:color w:val="FF0000"/>
          <w:sz w:val="23"/>
          <w:szCs w:val="23"/>
        </w:rPr>
        <w:tab/>
      </w:r>
      <w:r w:rsidRPr="00314678">
        <w:rPr>
          <w:color w:val="FF0000"/>
          <w:sz w:val="23"/>
          <w:szCs w:val="23"/>
        </w:rPr>
        <w:t>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504340" w:rsidRPr="00314678" w:rsidP="005F5DFB">
      <w:pPr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*****</w:t>
      </w: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15F04"/>
    <w:rsid w:val="000679C2"/>
    <w:rsid w:val="003015FC"/>
    <w:rsid w:val="00314678"/>
    <w:rsid w:val="004268BE"/>
    <w:rsid w:val="00504340"/>
    <w:rsid w:val="005F5DFB"/>
    <w:rsid w:val="00935624"/>
    <w:rsid w:val="009F3403"/>
    <w:rsid w:val="00C81EF5"/>
    <w:rsid w:val="00E15890"/>
    <w:rsid w:val="00EC7D02"/>
    <w:rsid w:val="00FB59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607444-4A13-403E-BAB5-46143FE5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